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itter-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3969"/>
        <w:gridCol w:w="3792"/>
      </w:tblGrid>
      <w:tr w:rsidR="00C9718A" w:rsidTr="005F0598">
        <w:trPr>
          <w:trHeight w:val="567"/>
        </w:trPr>
        <w:tc>
          <w:tcPr>
            <w:tcW w:w="13426" w:type="dxa"/>
            <w:gridSpan w:val="4"/>
            <w:vAlign w:val="center"/>
          </w:tcPr>
          <w:p w:rsidR="00C9718A" w:rsidRPr="00B70063" w:rsidRDefault="00610C7F" w:rsidP="006A0360">
            <w:r w:rsidRPr="00BC686F">
              <w:t xml:space="preserve">Mål: At konfirmanderne </w:t>
            </w:r>
            <w:r w:rsidR="00651AC5" w:rsidRPr="00BC686F">
              <w:t>sammen med menigheden fejrer gudstjeneste</w:t>
            </w:r>
          </w:p>
        </w:tc>
      </w:tr>
      <w:tr w:rsidR="00BC686F" w:rsidTr="005F0598">
        <w:trPr>
          <w:trHeight w:val="553"/>
        </w:trPr>
        <w:tc>
          <w:tcPr>
            <w:tcW w:w="2263" w:type="dxa"/>
          </w:tcPr>
          <w:p w:rsidR="00C9718A" w:rsidRPr="006A0360" w:rsidRDefault="00C9718A" w:rsidP="0060753B">
            <w:pPr>
              <w:rPr>
                <w:b/>
                <w:bCs/>
              </w:rPr>
            </w:pPr>
            <w:r w:rsidRPr="006A0360">
              <w:rPr>
                <w:b/>
                <w:bCs/>
              </w:rPr>
              <w:t>Nøglespørgsmål</w:t>
            </w:r>
          </w:p>
        </w:tc>
        <w:tc>
          <w:tcPr>
            <w:tcW w:w="3402" w:type="dxa"/>
          </w:tcPr>
          <w:p w:rsidR="00C9718A" w:rsidRPr="00B70063" w:rsidRDefault="00C9718A" w:rsidP="0060753B">
            <w:pPr>
              <w:rPr>
                <w:b/>
              </w:rPr>
            </w:pPr>
            <w:r w:rsidRPr="00B70063">
              <w:rPr>
                <w:b/>
              </w:rPr>
              <w:t>Aktivitet</w:t>
            </w:r>
          </w:p>
        </w:tc>
        <w:tc>
          <w:tcPr>
            <w:tcW w:w="3969" w:type="dxa"/>
          </w:tcPr>
          <w:p w:rsidR="00C9718A" w:rsidRPr="00B70063" w:rsidRDefault="00C9718A" w:rsidP="0060753B">
            <w:pPr>
              <w:rPr>
                <w:b/>
              </w:rPr>
            </w:pPr>
            <w:r w:rsidRPr="00B70063">
              <w:rPr>
                <w:b/>
              </w:rPr>
              <w:t>Organisering</w:t>
            </w:r>
          </w:p>
        </w:tc>
        <w:tc>
          <w:tcPr>
            <w:tcW w:w="3792" w:type="dxa"/>
          </w:tcPr>
          <w:p w:rsidR="00C9718A" w:rsidRPr="006A0360" w:rsidRDefault="00C9718A" w:rsidP="00610C7F">
            <w:pPr>
              <w:rPr>
                <w:b/>
                <w:bCs/>
              </w:rPr>
            </w:pPr>
            <w:r w:rsidRPr="006A0360">
              <w:rPr>
                <w:b/>
                <w:bCs/>
              </w:rPr>
              <w:t>Materialer</w:t>
            </w:r>
          </w:p>
        </w:tc>
      </w:tr>
      <w:tr w:rsidR="00990276" w:rsidRPr="00990276" w:rsidTr="005F0598">
        <w:trPr>
          <w:trHeight w:val="553"/>
        </w:trPr>
        <w:tc>
          <w:tcPr>
            <w:tcW w:w="2263" w:type="dxa"/>
          </w:tcPr>
          <w:p w:rsidR="00990276" w:rsidRDefault="00990276" w:rsidP="005F0598"/>
        </w:tc>
        <w:tc>
          <w:tcPr>
            <w:tcW w:w="3402" w:type="dxa"/>
          </w:tcPr>
          <w:p w:rsidR="00990276" w:rsidRDefault="00990276" w:rsidP="00990276">
            <w:r w:rsidRPr="00990276">
              <w:t xml:space="preserve">Inden </w:t>
            </w:r>
            <w:r>
              <w:t xml:space="preserve">konfirmanderne kommer, har præsten sammenskrevet bud, bønner, trobekendelse og bibelfortællinger og udgivet konfirmandernes lille katekismus. </w:t>
            </w:r>
          </w:p>
          <w:p w:rsidR="00990276" w:rsidRPr="00990276" w:rsidRDefault="00990276" w:rsidP="00990276">
            <w:r>
              <w:t xml:space="preserve">Den kommende gudstjenestes liturgi er gennemtænkt. </w:t>
            </w:r>
          </w:p>
        </w:tc>
        <w:tc>
          <w:tcPr>
            <w:tcW w:w="3969" w:type="dxa"/>
          </w:tcPr>
          <w:p w:rsidR="00990276" w:rsidRDefault="00990276" w:rsidP="005F0598">
            <w:r>
              <w:t>Forberedes af præsten</w:t>
            </w:r>
          </w:p>
        </w:tc>
        <w:tc>
          <w:tcPr>
            <w:tcW w:w="3792" w:type="dxa"/>
          </w:tcPr>
          <w:p w:rsidR="00990276" w:rsidRPr="00990276" w:rsidRDefault="00990276" w:rsidP="00990276">
            <w:r>
              <w:t>Se eksempel på k</w:t>
            </w:r>
            <w:r w:rsidRPr="00990276">
              <w:t xml:space="preserve">atekismus: </w:t>
            </w:r>
            <w:hyperlink r:id="rId7" w:history="1">
              <w:r w:rsidRPr="00990276">
                <w:rPr>
                  <w:rStyle w:val="Hyperlink"/>
                </w:rPr>
                <w:t>https://issuu.com/roddingkirke/docs/udklitkatekismus/1</w:t>
              </w:r>
            </w:hyperlink>
            <w:r w:rsidRPr="00990276">
              <w:t xml:space="preserve"> </w:t>
            </w:r>
          </w:p>
          <w:p w:rsidR="00990276" w:rsidRDefault="00990276" w:rsidP="008F3DA1"/>
          <w:p w:rsidR="00990276" w:rsidRPr="00990276" w:rsidRDefault="00990276" w:rsidP="008F3DA1">
            <w:r>
              <w:t>Gudstjenesteliturgi</w:t>
            </w:r>
          </w:p>
          <w:p w:rsidR="00990276" w:rsidRPr="00990276" w:rsidRDefault="00990276" w:rsidP="008F3DA1"/>
        </w:tc>
      </w:tr>
      <w:tr w:rsidR="005F0598" w:rsidTr="005F0598">
        <w:trPr>
          <w:trHeight w:val="553"/>
        </w:trPr>
        <w:tc>
          <w:tcPr>
            <w:tcW w:w="2263" w:type="dxa"/>
          </w:tcPr>
          <w:p w:rsidR="005F0598" w:rsidRDefault="005F0598" w:rsidP="005F0598">
            <w:r>
              <w:t>Hvordan har Luthers eget liv formet sig efter reformationen?</w:t>
            </w:r>
          </w:p>
        </w:tc>
        <w:tc>
          <w:tcPr>
            <w:tcW w:w="3402" w:type="dxa"/>
          </w:tcPr>
          <w:p w:rsidR="008F3DA1" w:rsidRDefault="008F3DA1" w:rsidP="008F3DA1">
            <w:r w:rsidRPr="008F3DA1">
              <w:rPr>
                <w:b/>
                <w:bCs/>
              </w:rPr>
              <w:t>Hændelse</w:t>
            </w:r>
            <w:r>
              <w:t>: Præsten opdager, at Luther har en huskeseddel fra Katharina</w:t>
            </w:r>
            <w:r>
              <w:t xml:space="preserve"> </w:t>
            </w:r>
            <w:r>
              <w:t>i sin lomme.</w:t>
            </w:r>
          </w:p>
          <w:p w:rsidR="005F0598" w:rsidRDefault="008F3DA1" w:rsidP="008F3DA1">
            <w:r>
              <w:t>Præsten fortæller</w:t>
            </w:r>
            <w:r>
              <w:t xml:space="preserve"> </w:t>
            </w:r>
            <w:r>
              <w:t>om ægteskabet</w:t>
            </w:r>
            <w:r>
              <w:t xml:space="preserve"> med </w:t>
            </w:r>
            <w:r>
              <w:t>Hr. Käthe, de seks børn, Katharinas arbejde og dagligdagen hos familien Luther.</w:t>
            </w:r>
          </w:p>
        </w:tc>
        <w:tc>
          <w:tcPr>
            <w:tcW w:w="3969" w:type="dxa"/>
          </w:tcPr>
          <w:p w:rsidR="005F0598" w:rsidRDefault="008F3DA1" w:rsidP="005F0598">
            <w:r>
              <w:t>Præsten fortæller, konfirmanderne lytter.</w:t>
            </w:r>
          </w:p>
          <w:p w:rsidR="00AF6EF3" w:rsidRDefault="00AF6EF3" w:rsidP="005F0598"/>
        </w:tc>
        <w:tc>
          <w:tcPr>
            <w:tcW w:w="3792" w:type="dxa"/>
          </w:tcPr>
          <w:p w:rsidR="005F0598" w:rsidRDefault="008F3DA1" w:rsidP="008F3DA1">
            <w:r>
              <w:t>E</w:t>
            </w:r>
            <w:r>
              <w:t>n håndsk</w:t>
            </w:r>
            <w:r>
              <w:t>revet huskeseddel fra Katharina</w:t>
            </w:r>
            <w:r>
              <w:t xml:space="preserve">. Der kan fx stå, at hun gerne vil have to nye malkestole, en stor </w:t>
            </w:r>
            <w:proofErr w:type="spellStart"/>
            <w:r>
              <w:t>øltønde</w:t>
            </w:r>
            <w:proofErr w:type="spellEnd"/>
            <w:r>
              <w:t xml:space="preserve"> og lidt tobak (som var et moderne lægemiddel). </w:t>
            </w:r>
          </w:p>
          <w:p w:rsidR="00B041ED" w:rsidRDefault="00B041ED" w:rsidP="008F3DA1">
            <w:r w:rsidRPr="00645B53">
              <w:rPr>
                <w:noProof/>
                <w:lang w:bidi="he-IL"/>
              </w:rPr>
              <w:drawing>
                <wp:anchor distT="0" distB="0" distL="114300" distR="114300" simplePos="0" relativeHeight="251659264" behindDoc="0" locked="0" layoutInCell="1" allowOverlap="1" wp14:anchorId="21448C4C" wp14:editId="5DC6F25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176530</wp:posOffset>
                  </wp:positionV>
                  <wp:extent cx="530860" cy="858520"/>
                  <wp:effectExtent l="19050" t="0" r="2540" b="0"/>
                  <wp:wrapSquare wrapText="bothSides"/>
                  <wp:docPr id="5" name="Billede 4" descr="http://kultur-online.net/files/exhibition/03_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ultur-online.net/files/exhibition/03_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41ED" w:rsidRDefault="00B041ED" w:rsidP="00B041ED">
            <w:pPr>
              <w:pStyle w:val="Overskrift4"/>
              <w:shd w:val="clear" w:color="auto" w:fill="FFFFFF"/>
              <w:spacing w:before="0" w:beforeAutospacing="0" w:after="0" w:afterAutospacing="0"/>
              <w:outlineLvl w:val="3"/>
              <w:rPr>
                <w:rFonts w:asciiTheme="minorHAnsi" w:hAnsiTheme="minorHAnsi"/>
                <w:sz w:val="16"/>
                <w:szCs w:val="16"/>
                <w:lang w:val="sv-SE"/>
              </w:rPr>
            </w:pPr>
          </w:p>
          <w:p w:rsidR="00B041ED" w:rsidRPr="00645B53" w:rsidRDefault="00B041ED" w:rsidP="00B041ED">
            <w:pPr>
              <w:pStyle w:val="Overskrift4"/>
              <w:shd w:val="clear" w:color="auto" w:fill="FFFFFF"/>
              <w:spacing w:before="0" w:beforeAutospacing="0" w:after="0" w:afterAutospacing="0"/>
              <w:outlineLvl w:val="3"/>
              <w:rPr>
                <w:rFonts w:asciiTheme="minorHAnsi" w:hAnsiTheme="minorHAnsi"/>
                <w:b w:val="0"/>
                <w:bCs w:val="0"/>
                <w:color w:val="454545"/>
                <w:sz w:val="16"/>
                <w:szCs w:val="16"/>
              </w:rPr>
            </w:pPr>
            <w:bookmarkStart w:id="0" w:name="_GoBack"/>
            <w:bookmarkEnd w:id="0"/>
            <w:r w:rsidRPr="005D28FD">
              <w:rPr>
                <w:rFonts w:asciiTheme="minorHAnsi" w:hAnsiTheme="minorHAnsi"/>
                <w:sz w:val="16"/>
                <w:szCs w:val="16"/>
                <w:lang w:val="sv-SE"/>
              </w:rPr>
              <w:t>Katharina von Bora</w:t>
            </w:r>
            <w:r w:rsidRPr="005D28FD">
              <w:rPr>
                <w:rFonts w:asciiTheme="minorHAnsi" w:hAnsiTheme="minorHAnsi"/>
                <w:b w:val="0"/>
                <w:sz w:val="16"/>
                <w:szCs w:val="16"/>
                <w:lang w:val="sv-SE"/>
              </w:rPr>
              <w:t xml:space="preserve"> (1499-1562) var en tysk cistercienser </w:t>
            </w:r>
            <w:proofErr w:type="spellStart"/>
            <w:r w:rsidRPr="005D28FD">
              <w:rPr>
                <w:rFonts w:asciiTheme="minorHAnsi" w:hAnsiTheme="minorHAnsi"/>
                <w:b w:val="0"/>
                <w:sz w:val="16"/>
                <w:szCs w:val="16"/>
                <w:lang w:val="sv-SE"/>
              </w:rPr>
              <w:t>nonne</w:t>
            </w:r>
            <w:proofErr w:type="spellEnd"/>
            <w:r w:rsidRPr="005D28FD">
              <w:rPr>
                <w:rFonts w:asciiTheme="minorHAnsi" w:hAnsiTheme="minorHAnsi"/>
                <w:b w:val="0"/>
                <w:sz w:val="16"/>
                <w:szCs w:val="16"/>
                <w:lang w:val="sv-SE"/>
              </w:rPr>
              <w:t xml:space="preserve">. </w:t>
            </w:r>
            <w:r w:rsidRPr="00645B53">
              <w:rPr>
                <w:rFonts w:asciiTheme="minorHAnsi" w:hAnsiTheme="minorHAnsi"/>
                <w:b w:val="0"/>
                <w:sz w:val="16"/>
                <w:szCs w:val="16"/>
              </w:rPr>
              <w:t xml:space="preserve">Hun blev gift med Martin Luther (g. 1525–1546). </w:t>
            </w:r>
          </w:p>
          <w:p w:rsidR="00B041ED" w:rsidRDefault="00B041ED" w:rsidP="00B041ED">
            <w:r w:rsidRPr="00AD1F08">
              <w:rPr>
                <w:sz w:val="16"/>
                <w:szCs w:val="16"/>
              </w:rPr>
              <w:t>Børn: Johannes, Elisabeth, Magdalena, Martin, Paul, Margarethe.</w:t>
            </w:r>
            <w:r>
              <w:rPr>
                <w:sz w:val="16"/>
                <w:szCs w:val="16"/>
              </w:rPr>
              <w:t xml:space="preserve"> </w:t>
            </w:r>
            <w:r w:rsidRPr="00645B53">
              <w:rPr>
                <w:sz w:val="16"/>
              </w:rPr>
              <w:t xml:space="preserve">Læs mere: </w:t>
            </w:r>
            <w:hyperlink r:id="rId9" w:history="1">
              <w:r w:rsidRPr="00BB4E61">
                <w:rPr>
                  <w:rStyle w:val="Hyperlink"/>
                  <w:sz w:val="16"/>
                </w:rPr>
                <w:t>http://www.kristendom.dk/indf%C3%B8ring/katharina-von-bora-luthers-hr.-k%C3%A4the</w:t>
              </w:r>
            </w:hyperlink>
          </w:p>
        </w:tc>
      </w:tr>
      <w:tr w:rsidR="005F0598" w:rsidTr="005F0598">
        <w:trPr>
          <w:trHeight w:val="553"/>
        </w:trPr>
        <w:tc>
          <w:tcPr>
            <w:tcW w:w="2263" w:type="dxa"/>
          </w:tcPr>
          <w:p w:rsidR="005F0598" w:rsidRPr="00795FB3" w:rsidRDefault="005F0598" w:rsidP="007C5757">
            <w:r>
              <w:t>Hvordan er dagligdagen for din person efter reformationen?</w:t>
            </w:r>
          </w:p>
        </w:tc>
        <w:tc>
          <w:tcPr>
            <w:tcW w:w="3402" w:type="dxa"/>
          </w:tcPr>
          <w:p w:rsidR="005F0598" w:rsidRDefault="005F0598" w:rsidP="005F0598">
            <w:r>
              <w:t>Alle sidder med deres person og dens biografi foran sig. Hver konfirmand skal skrive om tre ting, der har ændret sig i deres persons liv efter reformationen</w:t>
            </w:r>
            <w:r w:rsidR="008F3DA1">
              <w:t>.</w:t>
            </w:r>
          </w:p>
        </w:tc>
        <w:tc>
          <w:tcPr>
            <w:tcW w:w="3969" w:type="dxa"/>
          </w:tcPr>
          <w:p w:rsidR="005F0598" w:rsidRDefault="005F0598" w:rsidP="005F0598">
            <w:r>
              <w:t>Individuelt</w:t>
            </w:r>
          </w:p>
        </w:tc>
        <w:tc>
          <w:tcPr>
            <w:tcW w:w="3792" w:type="dxa"/>
          </w:tcPr>
          <w:p w:rsidR="005F0598" w:rsidRDefault="005F0598" w:rsidP="007C5757">
            <w:r>
              <w:t>Arbejdsark</w:t>
            </w:r>
          </w:p>
        </w:tc>
      </w:tr>
      <w:tr w:rsidR="00BC686F" w:rsidTr="005F0598">
        <w:trPr>
          <w:trHeight w:val="553"/>
        </w:trPr>
        <w:tc>
          <w:tcPr>
            <w:tcW w:w="2263" w:type="dxa"/>
            <w:vMerge w:val="restart"/>
          </w:tcPr>
          <w:p w:rsidR="00F86E4A" w:rsidRPr="00795FB3" w:rsidRDefault="00F86E4A" w:rsidP="007C5757">
            <w:r w:rsidRPr="00795FB3">
              <w:lastRenderedPageBreak/>
              <w:t>Hvordan kan vi vise menigheden, hvad Luther har betydet for vores kristentro?</w:t>
            </w:r>
          </w:p>
        </w:tc>
        <w:tc>
          <w:tcPr>
            <w:tcW w:w="3402" w:type="dxa"/>
          </w:tcPr>
          <w:p w:rsidR="00893D63" w:rsidRPr="00B70063" w:rsidRDefault="008F3DA1" w:rsidP="00893D63">
            <w:pPr>
              <w:rPr>
                <w:b/>
              </w:rPr>
            </w:pPr>
            <w:r>
              <w:t>K</w:t>
            </w:r>
            <w:r w:rsidR="00BC686F">
              <w:t>onfirmanderne</w:t>
            </w:r>
            <w:r w:rsidR="00990276">
              <w:t xml:space="preserve"> præsenteres for den katekismu</w:t>
            </w:r>
            <w:r w:rsidR="00BC686F">
              <w:t>s</w:t>
            </w:r>
            <w:r w:rsidR="00990276">
              <w:t xml:space="preserve">, som er udarbejdet på baggrund af deres arbejde tidligere i forløbet. </w:t>
            </w:r>
          </w:p>
        </w:tc>
        <w:tc>
          <w:tcPr>
            <w:tcW w:w="3969" w:type="dxa"/>
          </w:tcPr>
          <w:p w:rsidR="00F86E4A" w:rsidRPr="007C5757" w:rsidRDefault="00893D63" w:rsidP="00893D63">
            <w:r>
              <w:t>Fælles. Præsten læser katekismen.</w:t>
            </w:r>
          </w:p>
        </w:tc>
        <w:tc>
          <w:tcPr>
            <w:tcW w:w="3792" w:type="dxa"/>
          </w:tcPr>
          <w:p w:rsidR="00F86E4A" w:rsidRDefault="00893D63" w:rsidP="0060753B">
            <w:r>
              <w:t>Konfirmandernes katekismus.</w:t>
            </w:r>
          </w:p>
          <w:p w:rsidR="00893D63" w:rsidRPr="007425C2" w:rsidRDefault="00893D63" w:rsidP="00893D63"/>
        </w:tc>
      </w:tr>
      <w:tr w:rsidR="00893D63" w:rsidTr="005F0598">
        <w:trPr>
          <w:trHeight w:val="553"/>
        </w:trPr>
        <w:tc>
          <w:tcPr>
            <w:tcW w:w="2263" w:type="dxa"/>
            <w:vMerge/>
          </w:tcPr>
          <w:p w:rsidR="00893D63" w:rsidRPr="00795FB3" w:rsidRDefault="00893D63" w:rsidP="007C5757"/>
        </w:tc>
        <w:tc>
          <w:tcPr>
            <w:tcW w:w="3402" w:type="dxa"/>
          </w:tcPr>
          <w:p w:rsidR="00893D63" w:rsidRDefault="00893D63" w:rsidP="007706EB">
            <w:r>
              <w:t>Opgaverne i forbindelse med gudstjenesten fordeles</w:t>
            </w:r>
            <w:r w:rsidR="007706EB">
              <w:t xml:space="preserve">. Konfirmanderne </w:t>
            </w:r>
            <w:r>
              <w:t>øve</w:t>
            </w:r>
            <w:r w:rsidR="007706EB">
              <w:t xml:space="preserve">r </w:t>
            </w:r>
            <w:r>
              <w:t>s</w:t>
            </w:r>
            <w:r w:rsidR="007706EB">
              <w:t>ig på at læse bønner og tekster</w:t>
            </w:r>
            <w:r>
              <w:t xml:space="preserve">. </w:t>
            </w:r>
          </w:p>
        </w:tc>
        <w:tc>
          <w:tcPr>
            <w:tcW w:w="3969" w:type="dxa"/>
          </w:tcPr>
          <w:p w:rsidR="00893D63" w:rsidRDefault="00893D63" w:rsidP="00893D63">
            <w:r>
              <w:t>I kirken</w:t>
            </w:r>
          </w:p>
        </w:tc>
        <w:tc>
          <w:tcPr>
            <w:tcW w:w="3792" w:type="dxa"/>
          </w:tcPr>
          <w:p w:rsidR="00893D63" w:rsidRDefault="00893D63" w:rsidP="0060753B">
            <w:r>
              <w:t>Gudstjenestens liturgi.</w:t>
            </w:r>
            <w:r>
              <w:br/>
              <w:t>Ark med de tekster, der skal læses.</w:t>
            </w:r>
          </w:p>
        </w:tc>
      </w:tr>
      <w:tr w:rsidR="007706EB" w:rsidTr="005F0598">
        <w:trPr>
          <w:trHeight w:val="553"/>
        </w:trPr>
        <w:tc>
          <w:tcPr>
            <w:tcW w:w="2263" w:type="dxa"/>
            <w:vMerge/>
          </w:tcPr>
          <w:p w:rsidR="007706EB" w:rsidRPr="00795FB3" w:rsidRDefault="007706EB" w:rsidP="007C5757"/>
        </w:tc>
        <w:tc>
          <w:tcPr>
            <w:tcW w:w="3402" w:type="dxa"/>
          </w:tcPr>
          <w:p w:rsidR="007706EB" w:rsidRDefault="007706EB" w:rsidP="007706EB">
            <w:r>
              <w:t xml:space="preserve">Salmerne til den kommende gudstjeneste øves </w:t>
            </w:r>
          </w:p>
        </w:tc>
        <w:tc>
          <w:tcPr>
            <w:tcW w:w="3969" w:type="dxa"/>
          </w:tcPr>
          <w:p w:rsidR="007706EB" w:rsidRDefault="007706EB" w:rsidP="00893D63">
            <w:r>
              <w:t>Fælles - med deltagelse af organist og sanger</w:t>
            </w:r>
          </w:p>
        </w:tc>
        <w:tc>
          <w:tcPr>
            <w:tcW w:w="3792" w:type="dxa"/>
          </w:tcPr>
          <w:p w:rsidR="007706EB" w:rsidRDefault="007706EB" w:rsidP="0060753B">
            <w:r>
              <w:t>Salmebøger</w:t>
            </w:r>
          </w:p>
        </w:tc>
      </w:tr>
      <w:tr w:rsidR="007706EB" w:rsidTr="00B56507">
        <w:trPr>
          <w:trHeight w:val="553"/>
        </w:trPr>
        <w:tc>
          <w:tcPr>
            <w:tcW w:w="9634" w:type="dxa"/>
            <w:gridSpan w:val="3"/>
          </w:tcPr>
          <w:p w:rsidR="007706EB" w:rsidRDefault="007706EB" w:rsidP="004C7CB5">
            <w:r>
              <w:t>GUDSTJENESTE</w:t>
            </w:r>
          </w:p>
        </w:tc>
        <w:tc>
          <w:tcPr>
            <w:tcW w:w="3792" w:type="dxa"/>
          </w:tcPr>
          <w:p w:rsidR="007706EB" w:rsidRDefault="007706EB" w:rsidP="007706EB">
            <w:r>
              <w:t>Teserne hænger på kirkedøren</w:t>
            </w:r>
            <w:r w:rsidR="000325A6">
              <w:t>.</w:t>
            </w:r>
          </w:p>
          <w:p w:rsidR="007706EB" w:rsidRDefault="007706EB" w:rsidP="007706EB">
            <w:r>
              <w:t>Luther-figuren sidde</w:t>
            </w:r>
            <w:r>
              <w:t>r</w:t>
            </w:r>
            <w:r>
              <w:t xml:space="preserve"> øverst i kirken</w:t>
            </w:r>
            <w:r w:rsidR="000325A6">
              <w:t>.</w:t>
            </w:r>
          </w:p>
          <w:p w:rsidR="007706EB" w:rsidRDefault="000325A6" w:rsidP="000325A6">
            <w:r>
              <w:t>Alle kirkegængere får et eksemplar af k</w:t>
            </w:r>
            <w:r w:rsidR="007706EB">
              <w:t>onfirmandernes katekismus</w:t>
            </w:r>
            <w:r>
              <w:t>.</w:t>
            </w:r>
          </w:p>
        </w:tc>
      </w:tr>
      <w:tr w:rsidR="000325A6" w:rsidTr="00B56507">
        <w:trPr>
          <w:trHeight w:val="553"/>
        </w:trPr>
        <w:tc>
          <w:tcPr>
            <w:tcW w:w="9634" w:type="dxa"/>
            <w:gridSpan w:val="3"/>
          </w:tcPr>
          <w:p w:rsidR="000325A6" w:rsidRDefault="000325A6" w:rsidP="000325A6">
            <w:r>
              <w:t xml:space="preserve">RECEPTION i konfirmandstuen, hvor hele forløbet er udstillet </w:t>
            </w:r>
          </w:p>
          <w:p w:rsidR="000325A6" w:rsidRDefault="000325A6" w:rsidP="004C7CB5"/>
        </w:tc>
        <w:tc>
          <w:tcPr>
            <w:tcW w:w="3792" w:type="dxa"/>
          </w:tcPr>
          <w:p w:rsidR="000325A6" w:rsidRDefault="000325A6" w:rsidP="000325A6">
            <w:r>
              <w:t xml:space="preserve">Sodavand, øl, chips </w:t>
            </w:r>
          </w:p>
          <w:p w:rsidR="000325A6" w:rsidRDefault="000325A6" w:rsidP="000325A6">
            <w:hyperlink r:id="rId10" w:history="1">
              <w:r w:rsidRPr="000325A6">
                <w:rPr>
                  <w:rStyle w:val="Hyperlink"/>
                </w:rPr>
                <w:t>Afsl</w:t>
              </w:r>
              <w:r w:rsidRPr="000325A6">
                <w:rPr>
                  <w:rStyle w:val="Hyperlink"/>
                </w:rPr>
                <w:t>u</w:t>
              </w:r>
              <w:r w:rsidRPr="000325A6">
                <w:rPr>
                  <w:rStyle w:val="Hyperlink"/>
                </w:rPr>
                <w:t>t</w:t>
              </w:r>
              <w:r w:rsidRPr="000325A6">
                <w:rPr>
                  <w:rStyle w:val="Hyperlink"/>
                </w:rPr>
                <w:t>ning</w:t>
              </w:r>
            </w:hyperlink>
          </w:p>
        </w:tc>
      </w:tr>
    </w:tbl>
    <w:p w:rsidR="004E3F1E" w:rsidRDefault="004E3F1E"/>
    <w:sectPr w:rsidR="004E3F1E" w:rsidSect="00C9718A">
      <w:headerReference w:type="default" r:id="rId11"/>
      <w:footerReference w:type="defaul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26" w:rsidRDefault="00BD0D26" w:rsidP="007D38D7">
      <w:pPr>
        <w:spacing w:after="0" w:line="240" w:lineRule="auto"/>
      </w:pPr>
      <w:r>
        <w:separator/>
      </w:r>
    </w:p>
  </w:endnote>
  <w:endnote w:type="continuationSeparator" w:id="0">
    <w:p w:rsidR="00BD0D26" w:rsidRDefault="00BD0D26" w:rsidP="007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8941"/>
      <w:docPartObj>
        <w:docPartGallery w:val="Page Numbers (Bottom of Page)"/>
        <w:docPartUnique/>
      </w:docPartObj>
    </w:sdtPr>
    <w:sdtEndPr/>
    <w:sdtContent>
      <w:p w:rsidR="00F86E4A" w:rsidRDefault="00BD0D26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1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753B" w:rsidRDefault="0060753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26" w:rsidRDefault="00BD0D26" w:rsidP="007D38D7">
      <w:pPr>
        <w:spacing w:after="0" w:line="240" w:lineRule="auto"/>
      </w:pPr>
      <w:r>
        <w:separator/>
      </w:r>
    </w:p>
  </w:footnote>
  <w:footnote w:type="continuationSeparator" w:id="0">
    <w:p w:rsidR="00BD0D26" w:rsidRDefault="00BD0D26" w:rsidP="007D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360" w:rsidRPr="006A0360" w:rsidRDefault="006A0360" w:rsidP="006A0360">
    <w:pPr>
      <w:rPr>
        <w:sz w:val="32"/>
        <w:szCs w:val="32"/>
      </w:rPr>
    </w:pPr>
    <w:r w:rsidRPr="006A0360">
      <w:rPr>
        <w:sz w:val="32"/>
        <w:szCs w:val="32"/>
      </w:rPr>
      <w:t>Ottende episode: Vi er alle præster for Vor Herre - evangelisk luthersk festgudstjeneste</w:t>
    </w:r>
  </w:p>
  <w:p w:rsidR="006A0360" w:rsidRDefault="006A036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30F16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4C73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A13A5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35149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00C6B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F27CD"/>
    <w:multiLevelType w:val="hybridMultilevel"/>
    <w:tmpl w:val="C526B8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F3C09"/>
    <w:multiLevelType w:val="hybridMultilevel"/>
    <w:tmpl w:val="D80615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8A"/>
    <w:rsid w:val="000325A6"/>
    <w:rsid w:val="000D6387"/>
    <w:rsid w:val="000D7828"/>
    <w:rsid w:val="000F6C0C"/>
    <w:rsid w:val="001A42B6"/>
    <w:rsid w:val="002033AB"/>
    <w:rsid w:val="002406F6"/>
    <w:rsid w:val="00346345"/>
    <w:rsid w:val="003806A2"/>
    <w:rsid w:val="0038467E"/>
    <w:rsid w:val="003C024C"/>
    <w:rsid w:val="00427E30"/>
    <w:rsid w:val="0048298E"/>
    <w:rsid w:val="004C7CB5"/>
    <w:rsid w:val="004E3F1E"/>
    <w:rsid w:val="0054003C"/>
    <w:rsid w:val="0055343E"/>
    <w:rsid w:val="00590C14"/>
    <w:rsid w:val="005A0514"/>
    <w:rsid w:val="005F0598"/>
    <w:rsid w:val="0060753B"/>
    <w:rsid w:val="00610C7F"/>
    <w:rsid w:val="00614444"/>
    <w:rsid w:val="00633DDF"/>
    <w:rsid w:val="00637A57"/>
    <w:rsid w:val="00645D86"/>
    <w:rsid w:val="00651AC5"/>
    <w:rsid w:val="00671BD9"/>
    <w:rsid w:val="00677D4B"/>
    <w:rsid w:val="006A0360"/>
    <w:rsid w:val="006D0E8E"/>
    <w:rsid w:val="007425C2"/>
    <w:rsid w:val="00754ED7"/>
    <w:rsid w:val="007642CB"/>
    <w:rsid w:val="007706EB"/>
    <w:rsid w:val="00795FB3"/>
    <w:rsid w:val="007C5757"/>
    <w:rsid w:val="007D38D7"/>
    <w:rsid w:val="008462B4"/>
    <w:rsid w:val="00893D63"/>
    <w:rsid w:val="008D7C06"/>
    <w:rsid w:val="008F3DA1"/>
    <w:rsid w:val="0091502E"/>
    <w:rsid w:val="00990276"/>
    <w:rsid w:val="009A61C9"/>
    <w:rsid w:val="00A162C7"/>
    <w:rsid w:val="00A63A01"/>
    <w:rsid w:val="00AB348A"/>
    <w:rsid w:val="00AF49C5"/>
    <w:rsid w:val="00AF6EF3"/>
    <w:rsid w:val="00B041ED"/>
    <w:rsid w:val="00BC686F"/>
    <w:rsid w:val="00BD0D26"/>
    <w:rsid w:val="00BE452E"/>
    <w:rsid w:val="00C9718A"/>
    <w:rsid w:val="00CE28B1"/>
    <w:rsid w:val="00D34111"/>
    <w:rsid w:val="00DC4E92"/>
    <w:rsid w:val="00DE6978"/>
    <w:rsid w:val="00E158A4"/>
    <w:rsid w:val="00E162B3"/>
    <w:rsid w:val="00F12D4A"/>
    <w:rsid w:val="00F86E4A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F13B-F1CF-4617-A5B9-FE721753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18A"/>
  </w:style>
  <w:style w:type="paragraph" w:styleId="Overskrift4">
    <w:name w:val="heading 4"/>
    <w:basedOn w:val="Normal"/>
    <w:link w:val="Overskrift4Tegn"/>
    <w:uiPriority w:val="9"/>
    <w:qFormat/>
    <w:rsid w:val="00B041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9718A"/>
    <w:rPr>
      <w:color w:val="0000FF" w:themeColor="hyperlink"/>
      <w:u w:val="single"/>
    </w:rPr>
  </w:style>
  <w:style w:type="table" w:styleId="Lysliste-fremhvningsfarve3">
    <w:name w:val="Light List Accent 3"/>
    <w:basedOn w:val="Tabel-Normal"/>
    <w:uiPriority w:val="61"/>
    <w:rsid w:val="00C9718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9718A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D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38D7"/>
  </w:style>
  <w:style w:type="paragraph" w:styleId="Sidefod">
    <w:name w:val="footer"/>
    <w:basedOn w:val="Normal"/>
    <w:link w:val="SidefodTegn"/>
    <w:uiPriority w:val="99"/>
    <w:unhideWhenUsed/>
    <w:rsid w:val="007D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38D7"/>
  </w:style>
  <w:style w:type="paragraph" w:styleId="Listeafsnit">
    <w:name w:val="List Paragraph"/>
    <w:basedOn w:val="Normal"/>
    <w:uiPriority w:val="34"/>
    <w:qFormat/>
    <w:rsid w:val="00AB348A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AB348A"/>
    <w:rPr>
      <w:i/>
      <w:iCs/>
    </w:rPr>
  </w:style>
  <w:style w:type="table" w:styleId="Tabelgitter-lys">
    <w:name w:val="Grid Table Light"/>
    <w:basedOn w:val="Tabel-Normal"/>
    <w:uiPriority w:val="40"/>
    <w:rsid w:val="006A03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rsid w:val="00B041ED"/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suu.com/roddingkirke/docs/udklitkatekismus/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artinluther2017.dk/materialer/8-episode/ikke-mere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istendom.dk/indf%C3%B8ring/katharina-von-bora-luthers-hr.-k%C3%A4th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86"/>
    <w:rsid w:val="0038424E"/>
    <w:rsid w:val="00CB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ECA782895AC48ADA5AC175B1D28317B">
    <w:name w:val="5ECA782895AC48ADA5AC175B1D28317B"/>
    <w:rsid w:val="00CB1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Mark (abt4)</dc:creator>
  <cp:lastModifiedBy>Niels-Peter Lund Jacobsen</cp:lastModifiedBy>
  <cp:revision>5</cp:revision>
  <cp:lastPrinted>2016-03-10T20:46:00Z</cp:lastPrinted>
  <dcterms:created xsi:type="dcterms:W3CDTF">2016-03-10T19:31:00Z</dcterms:created>
  <dcterms:modified xsi:type="dcterms:W3CDTF">2016-03-10T21:13:00Z</dcterms:modified>
</cp:coreProperties>
</file>